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D9D7D" w14:textId="61AF7686" w:rsidR="00D6779F" w:rsidRDefault="006C2315">
      <w:r>
        <w:rPr>
          <w:noProof/>
        </w:rPr>
        <w:drawing>
          <wp:inline distT="0" distB="0" distL="0" distR="0" wp14:anchorId="2279AEEE" wp14:editId="3138B3B5">
            <wp:extent cx="5429250" cy="3467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FBA6F" wp14:editId="14D03308">
            <wp:extent cx="5934075" cy="3438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60EE1" wp14:editId="4CE5D38F">
            <wp:extent cx="5934075" cy="3171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4AE9A" wp14:editId="32E4CD41">
            <wp:extent cx="5943600" cy="2345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47F990" wp14:editId="3D542F83">
            <wp:extent cx="5943600" cy="3461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E4" w14:textId="50EC7EE9" w:rsidR="006C2315" w:rsidRDefault="006C2315">
      <w:r>
        <w:t>O</w:t>
      </w:r>
      <w:r w:rsidRPr="006C2315">
        <w:t>ne method to avoid this is to remove the trend and seasonality from the time series with a technique called differencing</w:t>
      </w:r>
    </w:p>
    <w:p w14:paraId="1BCD94AD" w14:textId="0F4C14AF" w:rsidR="006C2315" w:rsidRDefault="006C2315">
      <w:r>
        <w:rPr>
          <w:noProof/>
        </w:rPr>
        <w:drawing>
          <wp:inline distT="0" distB="0" distL="0" distR="0" wp14:anchorId="719D90E9" wp14:editId="44CD33E1">
            <wp:extent cx="48387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EC6F" w14:textId="77777777" w:rsidR="006C2315" w:rsidRDefault="006C2315">
      <w:r w:rsidRPr="006C2315">
        <w:t>. We can then use a moving average to forecast this time series which gives us these forecasts. But these are just forecasts for the difference time series, not the original time series.</w:t>
      </w:r>
      <w:r>
        <w:t xml:space="preserve"> </w:t>
      </w:r>
      <w:r w:rsidRPr="006C2315">
        <w:t xml:space="preserve">If we measure the mean absolute error on the validation period, we get about 5.8. </w:t>
      </w:r>
      <w:proofErr w:type="gramStart"/>
      <w:r w:rsidRPr="006C2315">
        <w:t>So</w:t>
      </w:r>
      <w:proofErr w:type="gramEnd"/>
      <w:r w:rsidRPr="006C2315">
        <w:t xml:space="preserve"> it's slightly better than naive forecasting but not tremendously better. You may have noticed that our moving average removed a lot of </w:t>
      </w:r>
      <w:proofErr w:type="gramStart"/>
      <w:r w:rsidRPr="006C2315">
        <w:t>noise</w:t>
      </w:r>
      <w:proofErr w:type="gramEnd"/>
      <w:r w:rsidRPr="006C2315">
        <w:t xml:space="preserve"> but </w:t>
      </w:r>
      <w:r w:rsidRPr="006C2315">
        <w:lastRenderedPageBreak/>
        <w:t xml:space="preserve">our final forecasts are still pretty noisy. Where does that noise come from? Well, that's coming from the past values that we added back into our forecasts. </w:t>
      </w:r>
      <w:proofErr w:type="gramStart"/>
      <w:r w:rsidRPr="006C2315">
        <w:t>So</w:t>
      </w:r>
      <w:proofErr w:type="gramEnd"/>
      <w:r w:rsidRPr="006C2315">
        <w:t xml:space="preserve"> we can improve these forecasts by also removing the past noise using a moving average on that</w:t>
      </w:r>
    </w:p>
    <w:p w14:paraId="74C23E29" w14:textId="0FDFB11D" w:rsidR="006C2315" w:rsidRDefault="006C2315">
      <w:r>
        <w:rPr>
          <w:noProof/>
        </w:rPr>
        <w:drawing>
          <wp:inline distT="0" distB="0" distL="0" distR="0" wp14:anchorId="0389798E" wp14:editId="4C08FD06">
            <wp:extent cx="5153025" cy="3486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8613A" wp14:editId="35CD1BC3">
            <wp:extent cx="5943600" cy="3502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1A05" w14:textId="77777777" w:rsidR="006C2315" w:rsidRPr="006C2315" w:rsidRDefault="006C2315" w:rsidP="006C2315">
      <w:pPr>
        <w:shd w:val="clear" w:color="auto" w:fill="FFFFFF"/>
        <w:spacing w:after="0" w:line="240" w:lineRule="auto"/>
        <w:outlineLvl w:val="0"/>
        <w:rPr>
          <w:rFonts w:ascii="Source Sans Pro" w:eastAsia="Times New Roman" w:hAnsi="Source Sans Pro" w:cs="Times New Roman"/>
          <w:color w:val="1F1F1F"/>
          <w:spacing w:val="-2"/>
          <w:kern w:val="36"/>
          <w:sz w:val="48"/>
          <w:szCs w:val="48"/>
          <w:lang w:eastAsia="en-PH"/>
        </w:rPr>
      </w:pPr>
      <w:r w:rsidRPr="006C2315">
        <w:rPr>
          <w:rFonts w:ascii="Source Sans Pro" w:eastAsia="Times New Roman" w:hAnsi="Source Sans Pro" w:cs="Times New Roman"/>
          <w:color w:val="1F1F1F"/>
          <w:spacing w:val="-2"/>
          <w:kern w:val="36"/>
          <w:sz w:val="48"/>
          <w:szCs w:val="48"/>
          <w:lang w:eastAsia="en-PH"/>
        </w:rPr>
        <w:t>Trailing versus centered windows</w:t>
      </w:r>
    </w:p>
    <w:p w14:paraId="139A6886" w14:textId="5FDD9278" w:rsidR="006C2315" w:rsidRDefault="00466E10">
      <w:r>
        <w:rPr>
          <w:noProof/>
        </w:rPr>
        <w:lastRenderedPageBreak/>
        <w:drawing>
          <wp:inline distT="0" distB="0" distL="0" distR="0" wp14:anchorId="5664395B" wp14:editId="4161CC0B">
            <wp:extent cx="5943600" cy="2954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E294" w14:textId="5851168E" w:rsidR="00466E10" w:rsidRDefault="00466E10">
      <w:r w:rsidRPr="00466E10">
        <w:t>Moving averages using centered windows can be more accurate than using trailing windows. But we can't use centered windows to smooth present values since we don't know future values</w:t>
      </w:r>
    </w:p>
    <w:p w14:paraId="4F50CEF6" w14:textId="77777777" w:rsidR="00C96256" w:rsidRDefault="00C96256" w:rsidP="00C96256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Preparing features and labels</w:t>
      </w:r>
    </w:p>
    <w:p w14:paraId="39DB25CB" w14:textId="57A27AD2" w:rsidR="00C96256" w:rsidRDefault="00C96256">
      <w:r>
        <w:rPr>
          <w:noProof/>
        </w:rPr>
        <w:lastRenderedPageBreak/>
        <w:drawing>
          <wp:inline distT="0" distB="0" distL="0" distR="0" wp14:anchorId="0E220973" wp14:editId="4AD13693">
            <wp:extent cx="5248275" cy="34194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C6">
        <w:rPr>
          <w:noProof/>
        </w:rPr>
        <w:drawing>
          <wp:inline distT="0" distB="0" distL="0" distR="0" wp14:anchorId="6C22F792" wp14:editId="148080AC">
            <wp:extent cx="3429000" cy="2828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C6">
        <w:rPr>
          <w:noProof/>
        </w:rPr>
        <w:drawing>
          <wp:inline distT="0" distB="0" distL="0" distR="0" wp14:anchorId="6FD4AEBC" wp14:editId="4D4065CC">
            <wp:extent cx="4686300" cy="1181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C6">
        <w:rPr>
          <w:noProof/>
        </w:rPr>
        <w:lastRenderedPageBreak/>
        <w:drawing>
          <wp:inline distT="0" distB="0" distL="0" distR="0" wp14:anchorId="4714BACC" wp14:editId="014F0A3E">
            <wp:extent cx="4772025" cy="2371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C6">
        <w:rPr>
          <w:noProof/>
        </w:rPr>
        <w:drawing>
          <wp:inline distT="0" distB="0" distL="0" distR="0" wp14:anchorId="7E19B5C6" wp14:editId="3B5F71EE">
            <wp:extent cx="5086350" cy="3448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D27F" w14:textId="77777777" w:rsidR="007B05C6" w:rsidRDefault="007B05C6" w:rsidP="007B05C6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Feeding windowed dataset into neural network</w:t>
      </w:r>
    </w:p>
    <w:p w14:paraId="0F4EAF72" w14:textId="03119373" w:rsidR="007B05C6" w:rsidRDefault="007B05C6">
      <w:pPr>
        <w:pBdr>
          <w:bottom w:val="single" w:sz="12" w:space="1" w:color="auto"/>
        </w:pBdr>
      </w:pPr>
      <w:r>
        <w:rPr>
          <w:noProof/>
        </w:rPr>
        <w:lastRenderedPageBreak/>
        <w:drawing>
          <wp:inline distT="0" distB="0" distL="0" distR="0" wp14:anchorId="6889621B" wp14:editId="798597D9">
            <wp:extent cx="5362575" cy="3448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CE337" wp14:editId="6F456AB4">
            <wp:extent cx="5753100" cy="1628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C1A" w14:textId="77777777" w:rsidR="00AB21CE" w:rsidRDefault="00AB21CE" w:rsidP="00AB21CE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Conceptual overview</w:t>
      </w:r>
    </w:p>
    <w:p w14:paraId="70B954A4" w14:textId="77777777" w:rsidR="00AB21CE" w:rsidRDefault="00AB21CE"/>
    <w:p w14:paraId="0E2DA719" w14:textId="353CAD1E" w:rsidR="00AB21CE" w:rsidRDefault="00AB21CE">
      <w:r w:rsidRPr="00AB21CE">
        <w:t xml:space="preserve">A Recurrent Neural Network, or RNN is a neural network that contains recurrent layers. These are designed to sequentially processes sequence of inputs. RNNs are </w:t>
      </w:r>
      <w:proofErr w:type="gramStart"/>
      <w:r w:rsidRPr="00AB21CE">
        <w:t>pretty flexible</w:t>
      </w:r>
      <w:proofErr w:type="gramEnd"/>
      <w:r w:rsidRPr="00AB21CE">
        <w:t>, able to process all kinds of sequences. As you saw in the previous course, they could've been used for predicting text. Here we'll use them to process the time series.</w:t>
      </w:r>
    </w:p>
    <w:p w14:paraId="73CA3269" w14:textId="293E37F9" w:rsidR="00AB21CE" w:rsidRDefault="00AB21CE">
      <w:r>
        <w:rPr>
          <w:noProof/>
        </w:rPr>
        <w:lastRenderedPageBreak/>
        <w:drawing>
          <wp:inline distT="0" distB="0" distL="0" distR="0" wp14:anchorId="5E39589F" wp14:editId="5909B329">
            <wp:extent cx="4572000" cy="3476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DBD02" wp14:editId="0553ACE7">
            <wp:extent cx="5943600" cy="3197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50057" wp14:editId="27EA7649">
            <wp:extent cx="5943600" cy="31540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C9995" wp14:editId="0B3750E6">
            <wp:extent cx="5943600" cy="31534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E6013" wp14:editId="345A0134">
            <wp:extent cx="5943600" cy="31000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9F66" w14:textId="77777777" w:rsidR="0028213C" w:rsidRDefault="0028213C" w:rsidP="0028213C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Outputting a sequence</w:t>
      </w:r>
    </w:p>
    <w:p w14:paraId="22CF5D4B" w14:textId="77777777" w:rsidR="0028213C" w:rsidRDefault="0028213C" w:rsidP="0028213C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noProof/>
        </w:rPr>
        <w:lastRenderedPageBreak/>
        <w:drawing>
          <wp:inline distT="0" distB="0" distL="0" distR="0" wp14:anchorId="1C5CDDCA" wp14:editId="31B53D84">
            <wp:extent cx="5657850" cy="3495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78944" wp14:editId="2709CB7F">
            <wp:extent cx="5457825" cy="3495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E19C3" wp14:editId="06FF11E1">
            <wp:extent cx="5543550" cy="3467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0E82C" wp14:editId="63A7A9F0">
            <wp:extent cx="5753100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D5CFD" wp14:editId="10A503EB">
            <wp:extent cx="5734050" cy="3524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EAC71" wp14:editId="0F1A6350">
            <wp:extent cx="5886450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/>
          <w:b w:val="0"/>
          <w:bCs w:val="0"/>
          <w:color w:val="1F1F1F"/>
          <w:spacing w:val="-2"/>
        </w:rPr>
        <w:t>Adjusting the learning rate dynamically</w:t>
      </w:r>
    </w:p>
    <w:p w14:paraId="52F60B38" w14:textId="74B40D6F" w:rsidR="0028213C" w:rsidRDefault="0028213C">
      <w:r>
        <w:rPr>
          <w:noProof/>
        </w:rPr>
        <w:lastRenderedPageBreak/>
        <w:drawing>
          <wp:inline distT="0" distB="0" distL="0" distR="0" wp14:anchorId="5A8C8EC0" wp14:editId="1F748557">
            <wp:extent cx="5943600" cy="2923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F44FB" wp14:editId="68662F49">
            <wp:extent cx="5943600" cy="3062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F293A" wp14:editId="635B3E69">
            <wp:extent cx="5943600" cy="2292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D7BDF" wp14:editId="2CA5EE4F">
            <wp:extent cx="5667375" cy="3400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7B19" w14:textId="77777777" w:rsidR="0028213C" w:rsidRDefault="0028213C" w:rsidP="0028213C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LSTM</w:t>
      </w:r>
    </w:p>
    <w:p w14:paraId="3A745921" w14:textId="17E11C62" w:rsidR="0028213C" w:rsidRDefault="0028213C">
      <w:r>
        <w:rPr>
          <w:noProof/>
        </w:rPr>
        <w:lastRenderedPageBreak/>
        <w:drawing>
          <wp:inline distT="0" distB="0" distL="0" distR="0" wp14:anchorId="2DD4669A" wp14:editId="4870F4D1">
            <wp:extent cx="5600700" cy="2733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0C573" wp14:editId="67EF2F15">
            <wp:extent cx="5943600" cy="2377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892C8" wp14:editId="0AF94538">
            <wp:extent cx="5943600" cy="31921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7DED" w14:textId="77777777" w:rsidR="0028213C" w:rsidRDefault="0028213C" w:rsidP="0028213C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Coding LSTMs</w:t>
      </w:r>
    </w:p>
    <w:p w14:paraId="320AA76E" w14:textId="3F09FCFA" w:rsidR="0028213C" w:rsidRDefault="001E40EA">
      <w:r>
        <w:rPr>
          <w:noProof/>
        </w:rPr>
        <w:lastRenderedPageBreak/>
        <w:drawing>
          <wp:inline distT="0" distB="0" distL="0" distR="0" wp14:anchorId="331F2A30" wp14:editId="790F13E2">
            <wp:extent cx="5943600" cy="2737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57918" wp14:editId="1C635E1F">
            <wp:extent cx="5781675" cy="3486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DF5B3" wp14:editId="600AD5B5">
            <wp:extent cx="5943600" cy="28702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2C4B8" wp14:editId="46E0F453">
            <wp:extent cx="5943600" cy="3041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8BA4" w14:textId="77777777" w:rsidR="001E40EA" w:rsidRDefault="001E40EA" w:rsidP="001E40EA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Convolutions</w:t>
      </w:r>
    </w:p>
    <w:p w14:paraId="7D3AE114" w14:textId="04C4FB70" w:rsidR="001E40EA" w:rsidRDefault="001E40EA">
      <w:r>
        <w:rPr>
          <w:noProof/>
        </w:rPr>
        <w:lastRenderedPageBreak/>
        <w:drawing>
          <wp:inline distT="0" distB="0" distL="0" distR="0" wp14:anchorId="345CAE7E" wp14:editId="629EE506">
            <wp:extent cx="5781675" cy="31146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60C4" w14:textId="77777777" w:rsidR="001E40EA" w:rsidRDefault="001E40EA" w:rsidP="001E40EA">
      <w:pPr>
        <w:pStyle w:val="Heading1"/>
        <w:shd w:val="clear" w:color="auto" w:fill="FFFFFF"/>
        <w:spacing w:before="0" w:beforeAutospacing="0" w:after="0" w:afterAutospacing="0"/>
        <w:rPr>
          <w:rFonts w:ascii="Source Sans Pro" w:hAnsi="Source Sans Pro"/>
          <w:b w:val="0"/>
          <w:bCs w:val="0"/>
          <w:color w:val="1F1F1F"/>
          <w:spacing w:val="-2"/>
        </w:rPr>
      </w:pPr>
      <w:r>
        <w:rPr>
          <w:rFonts w:ascii="Source Sans Pro" w:hAnsi="Source Sans Pro"/>
          <w:b w:val="0"/>
          <w:bCs w:val="0"/>
          <w:color w:val="1F1F1F"/>
          <w:spacing w:val="-2"/>
        </w:rPr>
        <w:t>Bi-directional LSTMs</w:t>
      </w:r>
    </w:p>
    <w:p w14:paraId="13EEAC84" w14:textId="03F5B096" w:rsidR="001E40EA" w:rsidRDefault="001E40EA">
      <w:r>
        <w:rPr>
          <w:noProof/>
        </w:rPr>
        <w:lastRenderedPageBreak/>
        <w:drawing>
          <wp:inline distT="0" distB="0" distL="0" distR="0" wp14:anchorId="1FF3D2C3" wp14:editId="67E958C8">
            <wp:extent cx="5610225" cy="28670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11D11" wp14:editId="3C4510CF">
            <wp:extent cx="5867400" cy="1762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BED64" wp14:editId="523EBC24">
            <wp:extent cx="5638800" cy="34575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C5559" wp14:editId="18E2FD2B">
            <wp:extent cx="5895975" cy="35147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26803" wp14:editId="4FC8E474">
            <wp:extent cx="5943600" cy="22879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611DA" wp14:editId="15100040">
            <wp:extent cx="5943600" cy="19107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745EF" wp14:editId="0334627A">
            <wp:extent cx="5943600" cy="20148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E5BD2" wp14:editId="4025318D">
            <wp:extent cx="5362575" cy="3362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40751" wp14:editId="03CCAD7C">
            <wp:extent cx="5943600" cy="22472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415AB" wp14:editId="3C1C4548">
            <wp:extent cx="5943600" cy="34829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B530A" wp14:editId="0D848106">
            <wp:extent cx="5943600" cy="23399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311">
        <w:rPr>
          <w:noProof/>
        </w:rPr>
        <w:lastRenderedPageBreak/>
        <w:drawing>
          <wp:inline distT="0" distB="0" distL="0" distR="0" wp14:anchorId="0384210B" wp14:editId="3207CC1D">
            <wp:extent cx="5943600" cy="32708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40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315"/>
    <w:rsid w:val="000E7E82"/>
    <w:rsid w:val="001C0E3E"/>
    <w:rsid w:val="001E40EA"/>
    <w:rsid w:val="0028213C"/>
    <w:rsid w:val="00466E10"/>
    <w:rsid w:val="005D51E0"/>
    <w:rsid w:val="00601AE7"/>
    <w:rsid w:val="006C2315"/>
    <w:rsid w:val="007B05C6"/>
    <w:rsid w:val="008D6311"/>
    <w:rsid w:val="00AB21CE"/>
    <w:rsid w:val="00C76E86"/>
    <w:rsid w:val="00C96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0B82A"/>
  <w15:chartTrackingRefBased/>
  <w15:docId w15:val="{AE1DCC82-ABDC-4E58-B05D-56E151827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C23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315"/>
    <w:rPr>
      <w:rFonts w:ascii="Times New Roman" w:eastAsia="Times New Roman" w:hAnsi="Times New Roman" w:cs="Times New Roman"/>
      <w:b/>
      <w:bCs/>
      <w:kern w:val="36"/>
      <w:sz w:val="48"/>
      <w:szCs w:val="48"/>
      <w:lang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26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 De La Vega</dc:creator>
  <cp:keywords/>
  <dc:description/>
  <cp:lastModifiedBy>Sandi De La Vega</cp:lastModifiedBy>
  <cp:revision>2</cp:revision>
  <dcterms:created xsi:type="dcterms:W3CDTF">2023-04-16T18:17:00Z</dcterms:created>
  <dcterms:modified xsi:type="dcterms:W3CDTF">2023-04-16T20:16:00Z</dcterms:modified>
</cp:coreProperties>
</file>